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E3" w:rsidRDefault="000E50E3" w:rsidP="000E50E3">
      <w:pPr>
        <w:rPr>
          <w:color w:val="0069AA"/>
        </w:rPr>
      </w:pPr>
    </w:p>
    <w:p w:rsidR="000E50E3" w:rsidRDefault="000E50E3" w:rsidP="000E50E3">
      <w:pPr>
        <w:rPr>
          <w:rFonts w:ascii="Lucida Sans Unicode" w:hAnsi="Lucida Sans Unicode" w:cs="Lucida Sans Unicode"/>
          <w:sz w:val="20"/>
          <w:szCs w:val="20"/>
        </w:rPr>
      </w:pPr>
      <w:r>
        <w:rPr>
          <w:color w:val="0069AA"/>
        </w:rPr>
        <w:t>Geachte ….,</w:t>
      </w:r>
      <w:r>
        <w:rPr>
          <w:color w:val="0069AA"/>
        </w:rPr>
        <w:br/>
      </w:r>
      <w:r>
        <w:rPr>
          <w:color w:val="0069AA"/>
        </w:rPr>
        <w:br/>
        <w:t>Huisartsopleiding Nederland biedt opleiders en docenten van de huisartsopleidingen gelegenheid elektronisch deel te nemen aan de Landelijke Huisartsgeneeskundige Kennistoets in april en oktober 20</w:t>
      </w:r>
      <w:r w:rsidR="006D3923">
        <w:rPr>
          <w:color w:val="0069AA"/>
        </w:rPr>
        <w:t>21.</w:t>
      </w:r>
      <w:r>
        <w:rPr>
          <w:color w:val="0069AA"/>
        </w:rPr>
        <w:br/>
      </w:r>
      <w:r>
        <w:rPr>
          <w:color w:val="0069AA"/>
        </w:rPr>
        <w:br/>
        <w:t>Voor 20</w:t>
      </w:r>
      <w:r w:rsidR="006D3923">
        <w:rPr>
          <w:color w:val="0069AA"/>
        </w:rPr>
        <w:t>21</w:t>
      </w:r>
      <w:r>
        <w:rPr>
          <w:color w:val="0069AA"/>
        </w:rPr>
        <w:t xml:space="preserve"> kunt u de LHK-toets via internet maken.</w:t>
      </w:r>
      <w:r>
        <w:rPr>
          <w:color w:val="0069AA"/>
        </w:rPr>
        <w:br/>
      </w:r>
      <w:r>
        <w:rPr>
          <w:color w:val="0069AA"/>
        </w:rPr>
        <w:br/>
      </w:r>
      <w:r>
        <w:rPr>
          <w:rStyle w:val="Strong"/>
          <w:color w:val="0069AA"/>
        </w:rPr>
        <w:t>TOELICHTING BIJ HET INLOGGEN EN MAKEN VAN DE TOETS</w:t>
      </w:r>
      <w:r>
        <w:rPr>
          <w:color w:val="0069AA"/>
        </w:rPr>
        <w:br/>
        <w:t> </w:t>
      </w:r>
      <w:r>
        <w:rPr>
          <w:color w:val="0069AA"/>
        </w:rPr>
        <w:br/>
      </w:r>
      <w:r>
        <w:rPr>
          <w:rStyle w:val="Strong"/>
          <w:color w:val="0069AA"/>
        </w:rPr>
        <w:t>STARTEN</w:t>
      </w:r>
      <w:r>
        <w:rPr>
          <w:color w:val="0069AA"/>
        </w:rPr>
        <w:br/>
        <w:t>U vindt de LHK-toets op: </w:t>
      </w:r>
      <w:hyperlink r:id="rId4" w:history="1">
        <w:r>
          <w:rPr>
            <w:rStyle w:val="Hyperlink"/>
          </w:rPr>
          <w:t>https://huisartsopleiding-summ.qmark.nl</w:t>
        </w:r>
      </w:hyperlink>
      <w:r>
        <w:rPr>
          <w:color w:val="0069AA"/>
        </w:rPr>
        <w:br/>
      </w:r>
      <w:r>
        <w:rPr>
          <w:color w:val="0069AA"/>
        </w:rPr>
        <w:br/>
        <w:t>In het beginscherm vult u bij </w:t>
      </w:r>
      <w:r>
        <w:rPr>
          <w:rStyle w:val="Strong"/>
          <w:color w:val="0069AA"/>
        </w:rPr>
        <w:t>Naam/bignummer</w:t>
      </w:r>
      <w:r>
        <w:rPr>
          <w:color w:val="0069AA"/>
        </w:rPr>
        <w:t> alleen uw bignummer in.</w:t>
      </w:r>
      <w:r>
        <w:rPr>
          <w:color w:val="0069AA"/>
        </w:rPr>
        <w:br/>
        <w:t>Het </w:t>
      </w:r>
      <w:r>
        <w:rPr>
          <w:rStyle w:val="Strong"/>
          <w:color w:val="0069AA"/>
        </w:rPr>
        <w:t>wachtwoord </w:t>
      </w:r>
      <w:r>
        <w:rPr>
          <w:color w:val="0069AA"/>
        </w:rPr>
        <w:t xml:space="preserve">is uw geboortedatum in het formaat </w:t>
      </w:r>
      <w:proofErr w:type="spellStart"/>
      <w:r>
        <w:rPr>
          <w:color w:val="0069AA"/>
        </w:rPr>
        <w:t>jjjjmmdd</w:t>
      </w:r>
      <w:proofErr w:type="spellEnd"/>
      <w:r>
        <w:rPr>
          <w:color w:val="0069AA"/>
        </w:rPr>
        <w:t>.</w:t>
      </w:r>
      <w:r>
        <w:rPr>
          <w:color w:val="0069AA"/>
        </w:rPr>
        <w:br/>
        <w:t>Dus wanneer u bijvoorbeeld op 1 december 1967 geboren bent, vult u in 19671201</w:t>
      </w:r>
      <w:r>
        <w:rPr>
          <w:color w:val="0069AA"/>
        </w:rPr>
        <w:br/>
      </w:r>
      <w:r>
        <w:rPr>
          <w:color w:val="0069AA"/>
        </w:rPr>
        <w:br/>
        <w:t>Bent u ingelogd, klik dan met de muis op het groene pijltje</w:t>
      </w:r>
      <w:r w:rsidR="006D3923">
        <w:rPr>
          <w:color w:val="0069AA"/>
        </w:rPr>
        <w:t xml:space="preserve"> bij "LHK-toets april/oktober 2021”</w:t>
      </w:r>
      <w:bookmarkStart w:id="0" w:name="_GoBack"/>
      <w:bookmarkEnd w:id="0"/>
      <w:r>
        <w:rPr>
          <w:color w:val="0069AA"/>
        </w:rPr>
        <w:t xml:space="preserve"> om verder te gaan.</w:t>
      </w:r>
      <w:r>
        <w:rPr>
          <w:color w:val="0069AA"/>
        </w:rPr>
        <w:br/>
      </w:r>
      <w:r>
        <w:rPr>
          <w:color w:val="0069AA"/>
        </w:rPr>
        <w:br/>
        <w:t>Lees, voordat u met de toets begint, eerst goed de instructie.</w:t>
      </w:r>
      <w:r>
        <w:rPr>
          <w:color w:val="0069AA"/>
        </w:rPr>
        <w:br/>
      </w:r>
      <w:r>
        <w:rPr>
          <w:color w:val="0069AA"/>
        </w:rPr>
        <w:br/>
        <w:t xml:space="preserve">Houdt u er rekening mee dat u </w:t>
      </w:r>
      <w:r w:rsidR="002C6200">
        <w:rPr>
          <w:color w:val="0069AA"/>
        </w:rPr>
        <w:t>voldoende tijd (naar schatting</w:t>
      </w:r>
      <w:r>
        <w:rPr>
          <w:color w:val="0069AA"/>
        </w:rPr>
        <w:t xml:space="preserve"> 2,5 uur) reserveert voor het maken van de toets.</w:t>
      </w:r>
      <w:r>
        <w:rPr>
          <w:color w:val="0069AA"/>
        </w:rPr>
        <w:br/>
        <w:t>U kunt de toets tussentijds onderbreken en op een later tijdstip, mits binnen 5 dagen afmaken. U bewaart dan de ingevulde antwoorden door op het Save-icoontje </w:t>
      </w:r>
      <w:r>
        <w:rPr>
          <w:noProof/>
          <w:color w:val="0069AA"/>
          <w:lang w:eastAsia="nl-NL"/>
        </w:rPr>
        <w:drawing>
          <wp:inline distT="0" distB="0" distL="0" distR="0">
            <wp:extent cx="251460" cy="228600"/>
            <wp:effectExtent l="0" t="0" r="0" b="0"/>
            <wp:docPr id="4" name="Afbeelding 4" descr="http://subscriber.e-mark.nl/img/img325V215Q1582Qdm_huisartsoplei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scriber.e-mark.nl/img/img325V215Q1582Qdm_huisartsopleidin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9AA"/>
        </w:rPr>
        <w:t xml:space="preserve"> onder in beeld te klikken. Hiermee worden uw antwoorden tijdelijk opgeslagen. Vervolgens kunt u de browser sluiten met het kruisje.</w:t>
      </w:r>
      <w:r>
        <w:rPr>
          <w:color w:val="0069AA"/>
        </w:rPr>
        <w:br/>
        <w:t>Wanneer u opnieuw inlogt en er is nog een onafgemaakte toets, dan verschijnt er naast de groene pijl ook een oranje pijl onder het kopje </w:t>
      </w:r>
      <w:r>
        <w:rPr>
          <w:rStyle w:val="Strong"/>
          <w:color w:val="0069AA"/>
        </w:rPr>
        <w:t>Doorgaan</w:t>
      </w:r>
      <w:r>
        <w:rPr>
          <w:color w:val="0069AA"/>
        </w:rPr>
        <w:t>. Om de toets te hervatten, klikt u op de oranje pijl.</w:t>
      </w:r>
      <w:r>
        <w:rPr>
          <w:color w:val="0069AA"/>
        </w:rPr>
        <w:br/>
      </w:r>
      <w:r>
        <w:rPr>
          <w:color w:val="0069AA"/>
        </w:rPr>
        <w:br/>
      </w:r>
      <w:r>
        <w:rPr>
          <w:noProof/>
          <w:color w:val="0069AA"/>
          <w:lang w:eastAsia="nl-NL"/>
        </w:rPr>
        <w:drawing>
          <wp:inline distT="0" distB="0" distL="0" distR="0">
            <wp:extent cx="3131820" cy="868680"/>
            <wp:effectExtent l="0" t="0" r="0" b="7620"/>
            <wp:docPr id="3" name="Afbeelding 3" descr="http://subscriber.e-mark.nl/img/img325V215Q1610Qdm_huisartsoplei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scriber.e-mark.nl/img/img325V215Q1610Qdm_huisartsopleiding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9AA"/>
        </w:rPr>
        <w:br/>
      </w:r>
      <w:r>
        <w:rPr>
          <w:color w:val="0069AA"/>
        </w:rPr>
        <w:br/>
        <w:t>Lukt het niet om de toets binnen 5 dagen af te maken, dan kunt u een andere dag opnieuw beginnen met een blanco toets.</w:t>
      </w:r>
      <w:r>
        <w:rPr>
          <w:color w:val="0069AA"/>
        </w:rPr>
        <w:br/>
      </w:r>
      <w:r>
        <w:rPr>
          <w:color w:val="0069AA"/>
        </w:rPr>
        <w:br/>
      </w:r>
      <w:r>
        <w:rPr>
          <w:rStyle w:val="Strong"/>
          <w:color w:val="0069AA"/>
        </w:rPr>
        <w:t>FEEDBACK OP DE TOETS</w:t>
      </w:r>
      <w:r>
        <w:rPr>
          <w:color w:val="0069AA"/>
        </w:rPr>
        <w:br/>
        <w:t xml:space="preserve">Nadat u de </w:t>
      </w:r>
      <w:proofErr w:type="spellStart"/>
      <w:r>
        <w:rPr>
          <w:color w:val="0069AA"/>
        </w:rPr>
        <w:t>toetsvragen</w:t>
      </w:r>
      <w:proofErr w:type="spellEnd"/>
      <w:r>
        <w:rPr>
          <w:color w:val="0069AA"/>
        </w:rPr>
        <w:t xml:space="preserve"> hebt beantwoord, krijgt u meteen feedback op uw </w:t>
      </w:r>
      <w:proofErr w:type="spellStart"/>
      <w:r>
        <w:rPr>
          <w:color w:val="0069AA"/>
        </w:rPr>
        <w:t>toetsresultaat</w:t>
      </w:r>
      <w:proofErr w:type="spellEnd"/>
      <w:r>
        <w:rPr>
          <w:color w:val="0069AA"/>
        </w:rPr>
        <w:t xml:space="preserve">. U ziet of uw totaalscore en uw scores per onderwerp (ICPC-hoofdstuk) hoger of lager zijn dan de gemiddelde scores van de </w:t>
      </w:r>
      <w:proofErr w:type="spellStart"/>
      <w:r>
        <w:rPr>
          <w:color w:val="0069AA"/>
        </w:rPr>
        <w:t>aios</w:t>
      </w:r>
      <w:proofErr w:type="spellEnd"/>
      <w:r>
        <w:rPr>
          <w:color w:val="0069AA"/>
        </w:rPr>
        <w:t xml:space="preserve"> in de eindfase van de opleiding. Daarna ziet u alle </w:t>
      </w:r>
      <w:proofErr w:type="spellStart"/>
      <w:r>
        <w:rPr>
          <w:color w:val="0069AA"/>
        </w:rPr>
        <w:t>toetsvragen</w:t>
      </w:r>
      <w:proofErr w:type="spellEnd"/>
      <w:r>
        <w:rPr>
          <w:color w:val="0069AA"/>
        </w:rPr>
        <w:t xml:space="preserve"> met antwoorden en literatuurverwijzingen. U kunt, indien gewenst, de </w:t>
      </w:r>
      <w:proofErr w:type="spellStart"/>
      <w:r>
        <w:rPr>
          <w:color w:val="0069AA"/>
        </w:rPr>
        <w:t>toetsfeedback</w:t>
      </w:r>
      <w:proofErr w:type="spellEnd"/>
      <w:r>
        <w:rPr>
          <w:color w:val="0069AA"/>
        </w:rPr>
        <w:t xml:space="preserve"> bewaren of printen. Dit kan alleen vanuit het feedbackscherm, de feedback is </w:t>
      </w:r>
      <w:r>
        <w:rPr>
          <w:b/>
          <w:bCs/>
          <w:color w:val="0069AA"/>
        </w:rPr>
        <w:t>niet</w:t>
      </w:r>
      <w:r>
        <w:rPr>
          <w:color w:val="0069AA"/>
        </w:rPr>
        <w:t xml:space="preserve"> op een later tijdstip opnieuw oproepbaar.</w:t>
      </w:r>
      <w:r>
        <w:rPr>
          <w:color w:val="0069AA"/>
        </w:rPr>
        <w:br/>
      </w:r>
      <w:r>
        <w:rPr>
          <w:color w:val="0069AA"/>
        </w:rPr>
        <w:lastRenderedPageBreak/>
        <w:br/>
      </w:r>
      <w:r>
        <w:rPr>
          <w:rStyle w:val="Strong"/>
          <w:color w:val="0069AA"/>
        </w:rPr>
        <w:t>HET INSTITUUT</w:t>
      </w:r>
      <w:r>
        <w:rPr>
          <w:color w:val="0069AA"/>
        </w:rPr>
        <w:br/>
        <w:t xml:space="preserve">De huisartsinstituten ontvangen van ons na elke </w:t>
      </w:r>
      <w:proofErr w:type="spellStart"/>
      <w:r>
        <w:rPr>
          <w:color w:val="0069AA"/>
        </w:rPr>
        <w:t>toetsafname</w:t>
      </w:r>
      <w:proofErr w:type="spellEnd"/>
      <w:r>
        <w:rPr>
          <w:color w:val="0069AA"/>
        </w:rPr>
        <w:t xml:space="preserve"> een lijst met namen van opleiders en docenten die digitaal aan de toets hebben deelgenomen. Zij ontvangen van Huisartsopleiding Nederland geen </w:t>
      </w:r>
      <w:proofErr w:type="spellStart"/>
      <w:r>
        <w:rPr>
          <w:color w:val="0069AA"/>
        </w:rPr>
        <w:t>toetsresultaten</w:t>
      </w:r>
      <w:proofErr w:type="spellEnd"/>
      <w:r>
        <w:rPr>
          <w:color w:val="0069AA"/>
        </w:rPr>
        <w:t>.</w:t>
      </w:r>
      <w:r>
        <w:rPr>
          <w:color w:val="0069AA"/>
        </w:rPr>
        <w:br/>
      </w:r>
      <w:r>
        <w:rPr>
          <w:color w:val="0069AA"/>
        </w:rPr>
        <w:br/>
      </w:r>
      <w:r>
        <w:rPr>
          <w:rStyle w:val="Strong"/>
          <w:color w:val="0069AA"/>
        </w:rPr>
        <w:t>PROBLEMEN?</w:t>
      </w:r>
      <w:r>
        <w:rPr>
          <w:color w:val="0069AA"/>
        </w:rPr>
        <w:br/>
        <w:t xml:space="preserve">Bij eventuele problemen raden wij u aan eerst te kijken bij de FAQ op </w:t>
      </w:r>
      <w:hyperlink r:id="rId9" w:history="1">
        <w:r>
          <w:rPr>
            <w:rStyle w:val="Hyperlink"/>
          </w:rPr>
          <w:t>www.huisartsopleiding.nl</w:t>
        </w:r>
      </w:hyperlink>
      <w:r>
        <w:rPr>
          <w:color w:val="0069AA"/>
        </w:rPr>
        <w:t>.</w:t>
      </w:r>
      <w:r>
        <w:rPr>
          <w:color w:val="0069AA"/>
        </w:rPr>
        <w:br/>
      </w:r>
      <w:r>
        <w:rPr>
          <w:color w:val="0069AA"/>
        </w:rPr>
        <w:br/>
        <w:t xml:space="preserve">Mocht uw vraag hier niet tussen staan, dan kunt u bij technische problemen op werkdagen tussen 9:00 en 17:00 contact opnemen met Charlie </w:t>
      </w:r>
      <w:proofErr w:type="spellStart"/>
      <w:r>
        <w:rPr>
          <w:color w:val="0069AA"/>
        </w:rPr>
        <w:t>Whitaker</w:t>
      </w:r>
      <w:proofErr w:type="spellEnd"/>
      <w:r>
        <w:rPr>
          <w:color w:val="0069AA"/>
        </w:rPr>
        <w:t xml:space="preserve"> via tel: 030-227 2812 en </w:t>
      </w:r>
      <w:hyperlink r:id="rId10" w:history="1">
        <w:r>
          <w:rPr>
            <w:rStyle w:val="Hyperlink"/>
          </w:rPr>
          <w:t>c.whitaker@huisartsopleiding.nl</w:t>
        </w:r>
      </w:hyperlink>
      <w:r>
        <w:t xml:space="preserve"> </w:t>
      </w:r>
    </w:p>
    <w:p w:rsidR="000E50E3" w:rsidRDefault="000E50E3" w:rsidP="000E50E3">
      <w:r>
        <w:rPr>
          <w:color w:val="0069AA"/>
        </w:rPr>
        <w:t xml:space="preserve">Voor overige vragen kunt u bellen of mailen naar het secretariaat van Huisartsopleiding Nederland via tel: 030-22 72 800 en </w:t>
      </w:r>
      <w:hyperlink r:id="rId11" w:history="1">
        <w:r>
          <w:rPr>
            <w:rStyle w:val="Hyperlink"/>
          </w:rPr>
          <w:t>secretariaat@huisartsopleiding.nl</w:t>
        </w:r>
      </w:hyperlink>
      <w:r>
        <w:rPr>
          <w:color w:val="0069AA"/>
        </w:rPr>
        <w:br/>
      </w:r>
      <w:r>
        <w:rPr>
          <w:color w:val="0069AA"/>
        </w:rPr>
        <w:br/>
        <w:t>Veel succes!</w:t>
      </w:r>
      <w:r>
        <w:rPr>
          <w:color w:val="0069AA"/>
        </w:rPr>
        <w:br/>
      </w:r>
      <w:r>
        <w:rPr>
          <w:color w:val="0069AA"/>
        </w:rPr>
        <w:br/>
        <w:t>Met vriendelijke groet,</w:t>
      </w:r>
      <w:r>
        <w:rPr>
          <w:color w:val="0069AA"/>
        </w:rPr>
        <w:br/>
      </w:r>
      <w:r>
        <w:rPr>
          <w:color w:val="0069AA"/>
        </w:rPr>
        <w:br/>
        <w:t xml:space="preserve">Geurt </w:t>
      </w:r>
      <w:proofErr w:type="spellStart"/>
      <w:r>
        <w:rPr>
          <w:color w:val="0069AA"/>
        </w:rPr>
        <w:t>Essers</w:t>
      </w:r>
      <w:proofErr w:type="spellEnd"/>
      <w:r>
        <w:rPr>
          <w:color w:val="0069AA"/>
        </w:rPr>
        <w:br/>
        <w:t>Projectleider toetsing</w:t>
      </w:r>
      <w:r>
        <w:rPr>
          <w:color w:val="0069AA"/>
        </w:rPr>
        <w:br/>
        <w:t>Huisartsopleiding Nederland</w:t>
      </w:r>
    </w:p>
    <w:p w:rsidR="000E50E3" w:rsidRDefault="000E50E3" w:rsidP="000E50E3">
      <w:pPr>
        <w:rPr>
          <w:rFonts w:ascii="Verdana" w:hAnsi="Verdana"/>
          <w:color w:val="1F497D"/>
          <w:sz w:val="20"/>
          <w:szCs w:val="20"/>
        </w:rPr>
      </w:pPr>
    </w:p>
    <w:p w:rsidR="000E50E3" w:rsidRDefault="000E50E3" w:rsidP="000E50E3">
      <w:pPr>
        <w:rPr>
          <w:rFonts w:ascii="Verdana" w:hAnsi="Verdana"/>
          <w:color w:val="1F497D"/>
          <w:sz w:val="20"/>
          <w:szCs w:val="20"/>
        </w:rPr>
      </w:pPr>
    </w:p>
    <w:sectPr w:rsidR="000E5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3"/>
    <w:rsid w:val="000E50E3"/>
    <w:rsid w:val="002C6200"/>
    <w:rsid w:val="006D3923"/>
    <w:rsid w:val="007B6C52"/>
    <w:rsid w:val="009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1D3"/>
  <w15:docId w15:val="{3E5D1419-F6B8-4D13-A748-E8AE407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E3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0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50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E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ABE8.8675B6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3ABE8.8675B620" TargetMode="External"/><Relationship Id="rId11" Type="http://schemas.openxmlformats.org/officeDocument/2006/relationships/hyperlink" Target="mailto:secretariaat@huisartsopleiding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.whitaker@huisartsopleiding.nl" TargetMode="External"/><Relationship Id="rId4" Type="http://schemas.openxmlformats.org/officeDocument/2006/relationships/hyperlink" Target="http://subscriber.e-mark.nl/link325V215Q1697V174QE209V0Q192V2110170647Q1.html" TargetMode="External"/><Relationship Id="rId9" Type="http://schemas.openxmlformats.org/officeDocument/2006/relationships/hyperlink" Target="http://subscriber.e-mark.nl/link325V215Q310V172QE231V0Q1317V1901987561Q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Judith (HAG)</dc:creator>
  <cp:lastModifiedBy>Janssen, Judith (HAG)</cp:lastModifiedBy>
  <cp:revision>3</cp:revision>
  <dcterms:created xsi:type="dcterms:W3CDTF">2021-02-11T10:06:00Z</dcterms:created>
  <dcterms:modified xsi:type="dcterms:W3CDTF">2021-02-11T10:07:00Z</dcterms:modified>
</cp:coreProperties>
</file>